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58053" w14:textId="77777777" w:rsidR="00E420BC" w:rsidRPr="00091B0C" w:rsidRDefault="00E420BC" w:rsidP="00E420BC">
      <w:pPr>
        <w:pStyle w:val="GPSSchTitleandNumber"/>
        <w:jc w:val="left"/>
        <w:rPr>
          <w:rFonts w:ascii="Arial" w:hAnsi="Arial" w:cs="Arial"/>
          <w:caps w:val="0"/>
          <w:sz w:val="36"/>
          <w:szCs w:val="36"/>
        </w:rPr>
      </w:pPr>
    </w:p>
    <w:p w14:paraId="1178B564" w14:textId="78AF9BD6"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FA9EB5E" w14:textId="68119421"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14:paraId="41527DC1" w14:textId="77777777" w:rsidTr="00F23D52">
        <w:tc>
          <w:tcPr>
            <w:tcW w:w="2410" w:type="dxa"/>
            <w:shd w:val="clear" w:color="auto" w:fill="auto"/>
          </w:tcPr>
          <w:p w14:paraId="4E467BCD" w14:textId="1B968E02" w:rsidR="0079433C" w:rsidRDefault="0079433C" w:rsidP="009674CA">
            <w:pPr>
              <w:pStyle w:val="GPSDefinitionTerm"/>
              <w:rPr>
                <w:sz w:val="24"/>
                <w:szCs w:val="24"/>
              </w:rPr>
            </w:pPr>
            <w:r>
              <w:rPr>
                <w:sz w:val="24"/>
                <w:szCs w:val="24"/>
              </w:rPr>
              <w:t>“Critical Service Level Failure”</w:t>
            </w:r>
          </w:p>
          <w:p w14:paraId="02422658" w14:textId="77777777" w:rsidR="0079433C" w:rsidRDefault="0079433C" w:rsidP="009674CA">
            <w:pPr>
              <w:pStyle w:val="GPSDefinitionTerm"/>
              <w:rPr>
                <w:sz w:val="24"/>
                <w:szCs w:val="24"/>
              </w:rPr>
            </w:pPr>
          </w:p>
          <w:p w14:paraId="64B775CC" w14:textId="0F3869DE"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425B2FD" w14:textId="31DCCB90" w:rsidR="0079433C" w:rsidRDefault="00864B4E" w:rsidP="009674CA">
            <w:pPr>
              <w:pStyle w:val="GPsDefinition"/>
              <w:tabs>
                <w:tab w:val="left" w:pos="-179"/>
              </w:tabs>
              <w:jc w:val="left"/>
              <w:rPr>
                <w:sz w:val="24"/>
                <w:szCs w:val="24"/>
              </w:rPr>
            </w:pPr>
            <w:r>
              <w:rPr>
                <w:sz w:val="24"/>
                <w:szCs w:val="24"/>
              </w:rPr>
              <w:t>has the meaning given to it in the Award Form;</w:t>
            </w:r>
          </w:p>
          <w:p w14:paraId="4C8A4CCD" w14:textId="77777777" w:rsidR="0079433C" w:rsidRDefault="0079433C" w:rsidP="009674CA">
            <w:pPr>
              <w:pStyle w:val="GPsDefinition"/>
              <w:tabs>
                <w:tab w:val="left" w:pos="-179"/>
              </w:tabs>
              <w:jc w:val="left"/>
              <w:rPr>
                <w:sz w:val="24"/>
                <w:szCs w:val="24"/>
              </w:rPr>
            </w:pPr>
          </w:p>
          <w:p w14:paraId="44E5CBE0" w14:textId="77777777" w:rsidR="0079433C" w:rsidRDefault="0079433C" w:rsidP="009674CA">
            <w:pPr>
              <w:pStyle w:val="GPsDefinition"/>
              <w:tabs>
                <w:tab w:val="left" w:pos="-179"/>
              </w:tabs>
              <w:jc w:val="left"/>
              <w:rPr>
                <w:sz w:val="24"/>
                <w:szCs w:val="24"/>
              </w:rPr>
            </w:pPr>
          </w:p>
          <w:p w14:paraId="6D2F0EAA" w14:textId="684F4A64"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2B941A22" w14:textId="77777777" w:rsidTr="00E96923">
        <w:trPr>
          <w:trHeight w:val="359"/>
        </w:trPr>
        <w:tc>
          <w:tcPr>
            <w:tcW w:w="2410" w:type="dxa"/>
            <w:shd w:val="clear" w:color="auto" w:fill="auto"/>
          </w:tcPr>
          <w:p w14:paraId="14AF2178"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DA3AF98" w14:textId="5B43EEE0" w:rsidR="006A11C8" w:rsidRPr="00091B0C" w:rsidRDefault="006A11C8" w:rsidP="00F23D52">
            <w:pPr>
              <w:pStyle w:val="GPsDefinition"/>
              <w:tabs>
                <w:tab w:val="left" w:pos="-179"/>
              </w:tabs>
              <w:jc w:val="left"/>
              <w:rPr>
                <w:sz w:val="24"/>
                <w:szCs w:val="24"/>
              </w:rPr>
            </w:pPr>
            <w:r w:rsidRPr="00091B0C">
              <w:rPr>
                <w:sz w:val="24"/>
                <w:szCs w:val="24"/>
              </w:rPr>
              <w:t xml:space="preserve">has the meaning given to it in the </w:t>
            </w:r>
            <w:r w:rsidR="00F23D52">
              <w:rPr>
                <w:sz w:val="24"/>
                <w:szCs w:val="24"/>
              </w:rPr>
              <w:t>Award</w:t>
            </w:r>
            <w:r w:rsidR="00F23D52" w:rsidRPr="00091B0C">
              <w:rPr>
                <w:sz w:val="24"/>
                <w:szCs w:val="24"/>
              </w:rPr>
              <w:t xml:space="preserve"> </w:t>
            </w:r>
            <w:r w:rsidRPr="00091B0C">
              <w:rPr>
                <w:sz w:val="24"/>
                <w:szCs w:val="24"/>
              </w:rPr>
              <w:t>Form;</w:t>
            </w:r>
          </w:p>
        </w:tc>
      </w:tr>
      <w:tr w:rsidR="00C20902" w:rsidRPr="00091B0C" w14:paraId="1FF691D0" w14:textId="77777777" w:rsidTr="00F23D52">
        <w:tc>
          <w:tcPr>
            <w:tcW w:w="2410" w:type="dxa"/>
            <w:shd w:val="clear" w:color="auto" w:fill="auto"/>
          </w:tcPr>
          <w:p w14:paraId="6BBB61DE" w14:textId="77777777" w:rsidR="00C20902" w:rsidRPr="00091B0C" w:rsidRDefault="00C20902" w:rsidP="009674CA">
            <w:pPr>
              <w:pStyle w:val="GPSDefinitionTerm"/>
              <w:rPr>
                <w:sz w:val="24"/>
                <w:szCs w:val="24"/>
              </w:rPr>
            </w:pPr>
          </w:p>
        </w:tc>
        <w:tc>
          <w:tcPr>
            <w:tcW w:w="5953" w:type="dxa"/>
            <w:shd w:val="clear" w:color="auto" w:fill="auto"/>
          </w:tcPr>
          <w:p w14:paraId="0EA6617C" w14:textId="77777777" w:rsidR="00C20902" w:rsidRPr="00091B0C" w:rsidRDefault="00C20902" w:rsidP="009674CA">
            <w:pPr>
              <w:pStyle w:val="GPsDefinition"/>
              <w:tabs>
                <w:tab w:val="left" w:pos="-179"/>
              </w:tabs>
              <w:jc w:val="left"/>
              <w:rPr>
                <w:sz w:val="24"/>
                <w:szCs w:val="24"/>
              </w:rPr>
            </w:pPr>
          </w:p>
        </w:tc>
      </w:tr>
      <w:tr w:rsidR="00C20902" w:rsidRPr="00091B0C" w14:paraId="00A3E87A" w14:textId="77777777" w:rsidTr="00F23D52">
        <w:tc>
          <w:tcPr>
            <w:tcW w:w="2410" w:type="dxa"/>
            <w:shd w:val="clear" w:color="auto" w:fill="auto"/>
          </w:tcPr>
          <w:p w14:paraId="5144A22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10D272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74C172B" w14:textId="77777777" w:rsidTr="00F23D52">
        <w:tc>
          <w:tcPr>
            <w:tcW w:w="2410" w:type="dxa"/>
            <w:shd w:val="clear" w:color="auto" w:fill="auto"/>
          </w:tcPr>
          <w:p w14:paraId="2B1A339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73AD6B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182C3D" w14:textId="77777777" w:rsidTr="00F23D52">
        <w:tc>
          <w:tcPr>
            <w:tcW w:w="2410" w:type="dxa"/>
            <w:shd w:val="clear" w:color="auto" w:fill="auto"/>
          </w:tcPr>
          <w:p w14:paraId="5D217EE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90F82C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2165D8E2"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B3E1CD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8E50333"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A778FC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7D2A2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6A181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7CFBBFC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0F9EA8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EA6E26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34988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6FED302" w14:textId="110BC6AB"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14:paraId="78F1AFD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AF2D8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16FCA3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8AD06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60EDC559"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CB8C3F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741E1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583026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DFEF91C"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9A79804" w14:textId="77777777" w:rsidR="005D1C56" w:rsidRPr="00091B0C" w:rsidRDefault="005D1C56" w:rsidP="009674CA">
      <w:pPr>
        <w:pStyle w:val="GPSL1CLAUSEHEADING"/>
        <w:numPr>
          <w:ilvl w:val="0"/>
          <w:numId w:val="0"/>
        </w:numPr>
        <w:ind w:left="426"/>
        <w:jc w:val="left"/>
        <w:rPr>
          <w:rFonts w:ascii="Arial" w:hAnsi="Arial"/>
          <w:sz w:val="24"/>
          <w:szCs w:val="24"/>
        </w:rPr>
      </w:pPr>
    </w:p>
    <w:p w14:paraId="6D7F9A35"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DC71AD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A5D7D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FA757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1D7A741"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9381E0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AEF6E1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E5F5D9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877D4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481140C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2589D0C" w14:textId="19B1628C" w:rsidR="005D1C56" w:rsidRPr="00282128" w:rsidRDefault="005D1C56" w:rsidP="00282128">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2807"/>
        <w:gridCol w:w="2414"/>
      </w:tblGrid>
      <w:tr w:rsidR="005D1C56" w:rsidRPr="00513AA2" w14:paraId="341A1722" w14:textId="77777777" w:rsidTr="00FC4C10">
        <w:trPr>
          <w:trHeight w:val="1213"/>
          <w:tblHeader/>
          <w:jc w:val="center"/>
        </w:trPr>
        <w:tc>
          <w:tcPr>
            <w:tcW w:w="6091" w:type="dxa"/>
            <w:gridSpan w:val="3"/>
            <w:shd w:val="clear" w:color="auto" w:fill="D9D9D9"/>
          </w:tcPr>
          <w:p w14:paraId="4C8DD7A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414" w:type="dxa"/>
            <w:vMerge w:val="restart"/>
            <w:shd w:val="clear" w:color="auto" w:fill="D9D9D9"/>
            <w:vAlign w:val="center"/>
          </w:tcPr>
          <w:p w14:paraId="7897436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5E02FFBE" w14:textId="77777777" w:rsidR="005D1C56" w:rsidRPr="00513AA2" w:rsidRDefault="005D1C56" w:rsidP="009674CA">
            <w:pPr>
              <w:ind w:left="95"/>
              <w:rPr>
                <w:rFonts w:ascii="Arial" w:hAnsi="Arial" w:cs="Arial"/>
                <w:sz w:val="24"/>
                <w:szCs w:val="24"/>
              </w:rPr>
            </w:pPr>
          </w:p>
        </w:tc>
      </w:tr>
      <w:tr w:rsidR="00FC4C10" w:rsidRPr="00513AA2" w14:paraId="29EDDF8F" w14:textId="77777777" w:rsidTr="00FC4C10">
        <w:trPr>
          <w:trHeight w:val="1213"/>
          <w:tblHeader/>
          <w:jc w:val="center"/>
        </w:trPr>
        <w:tc>
          <w:tcPr>
            <w:tcW w:w="1713" w:type="dxa"/>
            <w:shd w:val="clear" w:color="auto" w:fill="D9D9D9"/>
            <w:vAlign w:val="center"/>
          </w:tcPr>
          <w:p w14:paraId="67F63789" w14:textId="77777777" w:rsidR="00FC4C10" w:rsidRPr="00513AA2" w:rsidRDefault="00FC4C10"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BBD67D8" w14:textId="77777777" w:rsidR="00FC4C10" w:rsidRPr="00513AA2" w:rsidRDefault="00FC4C10" w:rsidP="009674CA">
            <w:pPr>
              <w:ind w:left="95"/>
              <w:rPr>
                <w:rFonts w:ascii="Arial" w:hAnsi="Arial" w:cs="Arial"/>
                <w:sz w:val="24"/>
                <w:szCs w:val="24"/>
              </w:rPr>
            </w:pPr>
            <w:r w:rsidRPr="00513AA2">
              <w:rPr>
                <w:rFonts w:ascii="Arial" w:hAnsi="Arial" w:cs="Arial"/>
                <w:sz w:val="24"/>
                <w:szCs w:val="24"/>
              </w:rPr>
              <w:t>Key Indicator</w:t>
            </w:r>
          </w:p>
        </w:tc>
        <w:tc>
          <w:tcPr>
            <w:tcW w:w="2807" w:type="dxa"/>
            <w:shd w:val="clear" w:color="auto" w:fill="D9D9D9"/>
            <w:vAlign w:val="center"/>
          </w:tcPr>
          <w:p w14:paraId="7C877AF4" w14:textId="6766925D" w:rsidR="00FC4C10" w:rsidRPr="00513AA2" w:rsidRDefault="00FC4C10" w:rsidP="009674CA">
            <w:pPr>
              <w:ind w:left="95"/>
              <w:rPr>
                <w:rFonts w:ascii="Arial" w:hAnsi="Arial" w:cs="Arial"/>
                <w:sz w:val="24"/>
                <w:szCs w:val="24"/>
              </w:rPr>
            </w:pPr>
            <w:r w:rsidRPr="00513AA2">
              <w:rPr>
                <w:rFonts w:ascii="Arial" w:hAnsi="Arial" w:cs="Arial"/>
                <w:sz w:val="24"/>
                <w:szCs w:val="24"/>
              </w:rPr>
              <w:t>Service Level Performance Measure</w:t>
            </w:r>
          </w:p>
        </w:tc>
        <w:tc>
          <w:tcPr>
            <w:tcW w:w="2414" w:type="dxa"/>
            <w:vMerge/>
            <w:shd w:val="clear" w:color="auto" w:fill="D9D9D9"/>
            <w:vAlign w:val="center"/>
          </w:tcPr>
          <w:p w14:paraId="7484E90F" w14:textId="77777777" w:rsidR="00FC4C10" w:rsidRPr="00513AA2" w:rsidRDefault="00FC4C10" w:rsidP="009674CA">
            <w:pPr>
              <w:ind w:left="95"/>
              <w:rPr>
                <w:rFonts w:ascii="Arial" w:hAnsi="Arial" w:cs="Arial"/>
                <w:sz w:val="24"/>
                <w:szCs w:val="24"/>
              </w:rPr>
            </w:pPr>
          </w:p>
        </w:tc>
      </w:tr>
      <w:tr w:rsidR="00FC4C10" w:rsidRPr="00513AA2" w14:paraId="2F21445C" w14:textId="77777777" w:rsidTr="00FC4C10">
        <w:trPr>
          <w:trHeight w:val="1474"/>
          <w:jc w:val="center"/>
        </w:trPr>
        <w:tc>
          <w:tcPr>
            <w:tcW w:w="1713" w:type="dxa"/>
          </w:tcPr>
          <w:p w14:paraId="25A63536" w14:textId="7136D772" w:rsidR="00FC4C10" w:rsidRPr="00282128" w:rsidRDefault="00FC4C10" w:rsidP="009674CA">
            <w:pPr>
              <w:spacing w:after="120"/>
              <w:ind w:left="61"/>
              <w:rPr>
                <w:rFonts w:ascii="Arial" w:hAnsi="Arial" w:cs="Arial"/>
                <w:sz w:val="24"/>
                <w:szCs w:val="24"/>
              </w:rPr>
            </w:pPr>
            <w:r w:rsidRPr="00282128">
              <w:rPr>
                <w:rFonts w:ascii="Arial" w:hAnsi="Arial" w:cs="Arial"/>
                <w:sz w:val="24"/>
                <w:szCs w:val="24"/>
              </w:rPr>
              <w:t>System</w:t>
            </w:r>
            <w:r>
              <w:rPr>
                <w:rFonts w:ascii="Arial" w:hAnsi="Arial" w:cs="Arial"/>
                <w:sz w:val="24"/>
                <w:szCs w:val="24"/>
              </w:rPr>
              <w:t xml:space="preserve"> </w:t>
            </w:r>
            <w:r w:rsidRPr="00282128">
              <w:rPr>
                <w:rFonts w:ascii="Arial" w:hAnsi="Arial" w:cs="Arial"/>
                <w:sz w:val="24"/>
                <w:szCs w:val="24"/>
              </w:rPr>
              <w:t>avail</w:t>
            </w:r>
            <w:r>
              <w:rPr>
                <w:rFonts w:ascii="Arial" w:hAnsi="Arial" w:cs="Arial"/>
                <w:sz w:val="24"/>
                <w:szCs w:val="24"/>
              </w:rPr>
              <w:t>a</w:t>
            </w:r>
            <w:r w:rsidRPr="00282128">
              <w:rPr>
                <w:rFonts w:ascii="Arial" w:hAnsi="Arial" w:cs="Arial"/>
                <w:sz w:val="24"/>
                <w:szCs w:val="24"/>
              </w:rPr>
              <w:t>bility</w:t>
            </w:r>
          </w:p>
          <w:p w14:paraId="74541E4C" w14:textId="77777777" w:rsidR="00FC4C10" w:rsidRPr="00513AA2" w:rsidRDefault="00FC4C10" w:rsidP="009674CA">
            <w:pPr>
              <w:spacing w:after="120"/>
              <w:ind w:left="61"/>
              <w:rPr>
                <w:rFonts w:ascii="Arial" w:hAnsi="Arial" w:cs="Arial"/>
                <w:sz w:val="24"/>
                <w:szCs w:val="24"/>
              </w:rPr>
            </w:pPr>
          </w:p>
        </w:tc>
        <w:tc>
          <w:tcPr>
            <w:tcW w:w="1571" w:type="dxa"/>
          </w:tcPr>
          <w:p w14:paraId="637E4739" w14:textId="5EC3C350" w:rsidR="00FC4C10" w:rsidRPr="00513AA2" w:rsidRDefault="00FC4C10" w:rsidP="00282128">
            <w:pPr>
              <w:spacing w:after="120"/>
              <w:ind w:left="95"/>
              <w:rPr>
                <w:rFonts w:ascii="Arial" w:hAnsi="Arial" w:cs="Arial"/>
                <w:sz w:val="24"/>
                <w:szCs w:val="24"/>
              </w:rPr>
            </w:pPr>
            <w:r>
              <w:rPr>
                <w:rFonts w:ascii="Arial" w:hAnsi="Arial" w:cs="Arial"/>
                <w:sz w:val="24"/>
                <w:szCs w:val="24"/>
              </w:rPr>
              <w:t>Service live and responsive</w:t>
            </w:r>
          </w:p>
        </w:tc>
        <w:tc>
          <w:tcPr>
            <w:tcW w:w="2807" w:type="dxa"/>
          </w:tcPr>
          <w:p w14:paraId="7CC51B65" w14:textId="5C940028" w:rsidR="00FC4C10" w:rsidRPr="00513AA2" w:rsidRDefault="00FC4C10" w:rsidP="00282128">
            <w:pPr>
              <w:spacing w:after="120"/>
              <w:rPr>
                <w:rFonts w:ascii="Arial" w:hAnsi="Arial" w:cs="Arial"/>
                <w:sz w:val="24"/>
                <w:szCs w:val="24"/>
              </w:rPr>
            </w:pPr>
            <w:r w:rsidRPr="00513AA2">
              <w:rPr>
                <w:rFonts w:ascii="Arial" w:hAnsi="Arial" w:cs="Arial"/>
                <w:sz w:val="24"/>
                <w:szCs w:val="24"/>
              </w:rPr>
              <w:t>at least 9</w:t>
            </w:r>
            <w:r>
              <w:rPr>
                <w:rFonts w:ascii="Arial" w:hAnsi="Arial" w:cs="Arial"/>
                <w:sz w:val="24"/>
                <w:szCs w:val="24"/>
              </w:rPr>
              <w:t>9</w:t>
            </w:r>
            <w:r w:rsidRPr="00513AA2">
              <w:rPr>
                <w:rFonts w:ascii="Arial" w:hAnsi="Arial" w:cs="Arial"/>
                <w:sz w:val="24"/>
                <w:szCs w:val="24"/>
              </w:rPr>
              <w:t xml:space="preserve">% </w:t>
            </w:r>
            <w:r>
              <w:rPr>
                <w:rFonts w:ascii="Arial" w:hAnsi="Arial" w:cs="Arial"/>
                <w:sz w:val="24"/>
                <w:szCs w:val="24"/>
              </w:rPr>
              <w:t>during the working hours of 8am to 6pm, Monday to Friday</w:t>
            </w:r>
            <w:r w:rsidR="00566AE4">
              <w:rPr>
                <w:rFonts w:ascii="Arial" w:hAnsi="Arial" w:cs="Arial"/>
                <w:sz w:val="24"/>
                <w:szCs w:val="24"/>
              </w:rPr>
              <w:t xml:space="preserve"> </w:t>
            </w:r>
            <w:r w:rsidR="00566AE4" w:rsidRPr="008C5DA8">
              <w:rPr>
                <w:rFonts w:ascii="Arial" w:hAnsi="Arial" w:cs="Arial"/>
                <w:color w:val="222222"/>
                <w:sz w:val="24"/>
                <w:szCs w:val="24"/>
                <w:shd w:val="clear" w:color="auto" w:fill="FFFFFF"/>
              </w:rPr>
              <w:t xml:space="preserve">with a maximum downtime of </w:t>
            </w:r>
            <w:r w:rsidR="008C5DA8">
              <w:rPr>
                <w:rFonts w:ascii="Arial" w:hAnsi="Arial" w:cs="Arial"/>
                <w:color w:val="222222"/>
                <w:sz w:val="24"/>
                <w:szCs w:val="24"/>
                <w:shd w:val="clear" w:color="auto" w:fill="FFFFFF"/>
              </w:rPr>
              <w:t>one (1)</w:t>
            </w:r>
            <w:r w:rsidR="00566AE4" w:rsidRPr="008C5DA8">
              <w:rPr>
                <w:rFonts w:ascii="Arial" w:hAnsi="Arial" w:cs="Arial"/>
                <w:color w:val="222222"/>
                <w:sz w:val="24"/>
                <w:szCs w:val="24"/>
                <w:shd w:val="clear" w:color="auto" w:fill="FFFFFF"/>
              </w:rPr>
              <w:t xml:space="preserve"> calendar day within any </w:t>
            </w:r>
            <w:r w:rsidR="008C5DA8">
              <w:rPr>
                <w:rFonts w:ascii="Arial" w:hAnsi="Arial" w:cs="Arial"/>
                <w:color w:val="222222"/>
                <w:sz w:val="24"/>
                <w:szCs w:val="24"/>
                <w:shd w:val="clear" w:color="auto" w:fill="FFFFFF"/>
              </w:rPr>
              <w:t>seven (</w:t>
            </w:r>
            <w:r w:rsidR="00566AE4" w:rsidRPr="008C5DA8">
              <w:rPr>
                <w:rFonts w:ascii="Arial" w:hAnsi="Arial" w:cs="Arial"/>
                <w:color w:val="222222"/>
                <w:sz w:val="24"/>
                <w:szCs w:val="24"/>
                <w:shd w:val="clear" w:color="auto" w:fill="FFFFFF"/>
              </w:rPr>
              <w:t>7</w:t>
            </w:r>
            <w:r w:rsidR="008C5DA8">
              <w:rPr>
                <w:rFonts w:ascii="Arial" w:hAnsi="Arial" w:cs="Arial"/>
                <w:color w:val="222222"/>
                <w:sz w:val="24"/>
                <w:szCs w:val="24"/>
                <w:shd w:val="clear" w:color="auto" w:fill="FFFFFF"/>
              </w:rPr>
              <w:t>)</w:t>
            </w:r>
            <w:r w:rsidR="00566AE4" w:rsidRPr="008C5DA8">
              <w:rPr>
                <w:rFonts w:ascii="Arial" w:hAnsi="Arial" w:cs="Arial"/>
                <w:color w:val="222222"/>
                <w:sz w:val="24"/>
                <w:szCs w:val="24"/>
                <w:shd w:val="clear" w:color="auto" w:fill="FFFFFF"/>
              </w:rPr>
              <w:t xml:space="preserve"> day sequential period</w:t>
            </w:r>
            <w:r>
              <w:rPr>
                <w:rFonts w:ascii="Arial" w:hAnsi="Arial" w:cs="Arial"/>
                <w:sz w:val="24"/>
                <w:szCs w:val="24"/>
              </w:rPr>
              <w:t xml:space="preserve"> (excludes UK Bank Holidays)</w:t>
            </w:r>
          </w:p>
          <w:p w14:paraId="54BA99C4" w14:textId="4DB02FC5" w:rsidR="00FC4C10" w:rsidRPr="00513AA2" w:rsidRDefault="00FC4C10" w:rsidP="009674CA">
            <w:pPr>
              <w:spacing w:after="120"/>
              <w:ind w:left="95"/>
              <w:rPr>
                <w:rFonts w:ascii="Arial" w:hAnsi="Arial" w:cs="Arial"/>
                <w:sz w:val="24"/>
                <w:szCs w:val="24"/>
              </w:rPr>
            </w:pPr>
          </w:p>
        </w:tc>
        <w:tc>
          <w:tcPr>
            <w:tcW w:w="2414" w:type="dxa"/>
          </w:tcPr>
          <w:p w14:paraId="15A9D371" w14:textId="77777777" w:rsidR="00FC4C10" w:rsidRPr="00513AA2" w:rsidRDefault="00FC4C10"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6C4C82" w:rsidRPr="00513AA2" w14:paraId="36D90745" w14:textId="77777777" w:rsidTr="00FC4C10">
        <w:trPr>
          <w:trHeight w:val="1474"/>
          <w:jc w:val="center"/>
        </w:trPr>
        <w:tc>
          <w:tcPr>
            <w:tcW w:w="1713" w:type="dxa"/>
          </w:tcPr>
          <w:p w14:paraId="7AA2C514" w14:textId="77777777" w:rsidR="006C4C82" w:rsidRDefault="006C4C82" w:rsidP="006C4C82">
            <w:pPr>
              <w:spacing w:after="120"/>
              <w:ind w:left="61"/>
              <w:rPr>
                <w:rFonts w:ascii="Arial" w:hAnsi="Arial" w:cs="Arial"/>
                <w:sz w:val="24"/>
                <w:szCs w:val="24"/>
              </w:rPr>
            </w:pPr>
            <w:r w:rsidRPr="00282128">
              <w:rPr>
                <w:rFonts w:ascii="Arial" w:hAnsi="Arial" w:cs="Arial"/>
                <w:sz w:val="24"/>
                <w:szCs w:val="24"/>
              </w:rPr>
              <w:t>System</w:t>
            </w:r>
            <w:r>
              <w:rPr>
                <w:rFonts w:ascii="Arial" w:hAnsi="Arial" w:cs="Arial"/>
                <w:sz w:val="24"/>
                <w:szCs w:val="24"/>
              </w:rPr>
              <w:t xml:space="preserve"> </w:t>
            </w:r>
            <w:r w:rsidRPr="00282128">
              <w:rPr>
                <w:rFonts w:ascii="Arial" w:hAnsi="Arial" w:cs="Arial"/>
                <w:sz w:val="24"/>
                <w:szCs w:val="24"/>
              </w:rPr>
              <w:t>avail</w:t>
            </w:r>
            <w:r>
              <w:rPr>
                <w:rFonts w:ascii="Arial" w:hAnsi="Arial" w:cs="Arial"/>
                <w:sz w:val="24"/>
                <w:szCs w:val="24"/>
              </w:rPr>
              <w:t>a</w:t>
            </w:r>
            <w:r w:rsidRPr="00282128">
              <w:rPr>
                <w:rFonts w:ascii="Arial" w:hAnsi="Arial" w:cs="Arial"/>
                <w:sz w:val="24"/>
                <w:szCs w:val="24"/>
              </w:rPr>
              <w:t>bility</w:t>
            </w:r>
          </w:p>
          <w:p w14:paraId="516F7CD6" w14:textId="77777777" w:rsidR="006C4C82" w:rsidRPr="00282128" w:rsidRDefault="006C4C82" w:rsidP="006C4C82">
            <w:pPr>
              <w:spacing w:after="120"/>
              <w:ind w:left="61"/>
              <w:rPr>
                <w:rFonts w:ascii="Arial" w:hAnsi="Arial" w:cs="Arial"/>
                <w:sz w:val="24"/>
                <w:szCs w:val="24"/>
              </w:rPr>
            </w:pPr>
            <w:r>
              <w:rPr>
                <w:rFonts w:ascii="Arial" w:hAnsi="Arial" w:cs="Arial"/>
                <w:sz w:val="24"/>
                <w:szCs w:val="24"/>
              </w:rPr>
              <w:t>(outside working hours)</w:t>
            </w:r>
          </w:p>
          <w:p w14:paraId="156F439B" w14:textId="77777777" w:rsidR="006C4C82" w:rsidRPr="00513AA2" w:rsidRDefault="006C4C82" w:rsidP="006C4C82">
            <w:pPr>
              <w:spacing w:after="120"/>
              <w:ind w:left="61"/>
              <w:rPr>
                <w:rFonts w:ascii="Arial" w:hAnsi="Arial" w:cs="Arial"/>
                <w:sz w:val="24"/>
                <w:szCs w:val="24"/>
              </w:rPr>
            </w:pPr>
          </w:p>
        </w:tc>
        <w:tc>
          <w:tcPr>
            <w:tcW w:w="1571" w:type="dxa"/>
          </w:tcPr>
          <w:p w14:paraId="68814335" w14:textId="3D14FF39" w:rsidR="006C4C82" w:rsidRPr="00513AA2" w:rsidRDefault="006C4C82" w:rsidP="006C4C82">
            <w:pPr>
              <w:spacing w:after="120"/>
              <w:ind w:left="95"/>
              <w:rPr>
                <w:rFonts w:ascii="Arial" w:hAnsi="Arial" w:cs="Arial"/>
                <w:sz w:val="24"/>
                <w:szCs w:val="24"/>
              </w:rPr>
            </w:pPr>
            <w:r>
              <w:rPr>
                <w:rFonts w:ascii="Arial" w:hAnsi="Arial" w:cs="Arial"/>
                <w:sz w:val="24"/>
                <w:szCs w:val="24"/>
              </w:rPr>
              <w:t>Service live and responsive</w:t>
            </w:r>
          </w:p>
        </w:tc>
        <w:tc>
          <w:tcPr>
            <w:tcW w:w="2807" w:type="dxa"/>
          </w:tcPr>
          <w:p w14:paraId="41FC4768" w14:textId="6990139B" w:rsidR="006C4C82" w:rsidRDefault="006C4C82" w:rsidP="006C4C82">
            <w:pPr>
              <w:spacing w:after="120"/>
              <w:rPr>
                <w:rFonts w:ascii="Arial" w:hAnsi="Arial" w:cs="Arial"/>
                <w:sz w:val="24"/>
                <w:szCs w:val="24"/>
              </w:rPr>
            </w:pPr>
            <w:r w:rsidRPr="00E77AAE">
              <w:rPr>
                <w:rFonts w:ascii="Arial" w:hAnsi="Arial" w:cs="Arial"/>
                <w:color w:val="000000" w:themeColor="text1"/>
                <w:sz w:val="24"/>
                <w:szCs w:val="24"/>
              </w:rPr>
              <w:t xml:space="preserve">System available outside of working hours of Monday to Friday </w:t>
            </w:r>
            <w:r>
              <w:rPr>
                <w:rFonts w:ascii="Arial" w:hAnsi="Arial" w:cs="Arial"/>
                <w:color w:val="000000" w:themeColor="text1"/>
                <w:sz w:val="24"/>
                <w:szCs w:val="24"/>
              </w:rPr>
              <w:t xml:space="preserve">(excludes UK Bank Holidays) </w:t>
            </w:r>
            <w:r w:rsidRPr="00E77AAE">
              <w:rPr>
                <w:rFonts w:ascii="Arial" w:hAnsi="Arial" w:cs="Arial"/>
                <w:color w:val="000000" w:themeColor="text1"/>
                <w:sz w:val="24"/>
                <w:szCs w:val="24"/>
              </w:rPr>
              <w:t xml:space="preserve">for any overnight processing. </w:t>
            </w:r>
            <w:r w:rsidRPr="00E77AAE">
              <w:rPr>
                <w:rFonts w:ascii="Arial" w:hAnsi="Arial" w:cs="Arial"/>
                <w:color w:val="000000" w:themeColor="text1"/>
                <w:sz w:val="24"/>
                <w:szCs w:val="24"/>
                <w:shd w:val="clear" w:color="auto" w:fill="FFFFFF"/>
              </w:rPr>
              <w:t xml:space="preserve">Maximum downtime of one (1)  calendar day within any </w:t>
            </w:r>
            <w:r>
              <w:rPr>
                <w:rFonts w:ascii="Arial" w:hAnsi="Arial" w:cs="Arial"/>
                <w:color w:val="000000" w:themeColor="text1"/>
                <w:sz w:val="24"/>
                <w:szCs w:val="24"/>
                <w:shd w:val="clear" w:color="auto" w:fill="FFFFFF"/>
              </w:rPr>
              <w:t>five (</w:t>
            </w:r>
            <w:r w:rsidRPr="00E77AAE">
              <w:rPr>
                <w:rFonts w:ascii="Arial" w:hAnsi="Arial" w:cs="Arial"/>
                <w:color w:val="000000" w:themeColor="text1"/>
                <w:sz w:val="24"/>
                <w:szCs w:val="24"/>
                <w:shd w:val="clear" w:color="auto" w:fill="FFFFFF"/>
              </w:rPr>
              <w:t>5</w:t>
            </w:r>
            <w:r>
              <w:rPr>
                <w:rFonts w:ascii="Arial" w:hAnsi="Arial" w:cs="Arial"/>
                <w:color w:val="000000" w:themeColor="text1"/>
                <w:sz w:val="24"/>
                <w:szCs w:val="24"/>
                <w:shd w:val="clear" w:color="auto" w:fill="FFFFFF"/>
              </w:rPr>
              <w:t xml:space="preserve">) </w:t>
            </w:r>
            <w:r w:rsidRPr="00E77AAE">
              <w:rPr>
                <w:rFonts w:ascii="Arial" w:hAnsi="Arial" w:cs="Arial"/>
                <w:color w:val="000000" w:themeColor="text1"/>
                <w:sz w:val="24"/>
                <w:szCs w:val="24"/>
                <w:shd w:val="clear" w:color="auto" w:fill="FFFFFF"/>
              </w:rPr>
              <w:t xml:space="preserve"> day sequential working period</w:t>
            </w:r>
            <w:r w:rsidRPr="00E77AAE">
              <w:rPr>
                <w:rFonts w:ascii="Arial" w:hAnsi="Arial" w:cs="Arial"/>
                <w:color w:val="000000" w:themeColor="text1"/>
                <w:sz w:val="24"/>
                <w:szCs w:val="24"/>
              </w:rPr>
              <w:t xml:space="preserve"> </w:t>
            </w:r>
          </w:p>
        </w:tc>
        <w:tc>
          <w:tcPr>
            <w:tcW w:w="2414" w:type="dxa"/>
          </w:tcPr>
          <w:p w14:paraId="064C43FD" w14:textId="574D22B5" w:rsidR="006C4C82" w:rsidRPr="00513AA2" w:rsidRDefault="006C4C82" w:rsidP="006C4C82">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bookmarkStart w:id="0" w:name="_GoBack"/>
        <w:bookmarkEnd w:id="0"/>
      </w:tr>
      <w:tr w:rsidR="00FC4C10" w:rsidRPr="00513AA2" w14:paraId="50AD04D3" w14:textId="77777777" w:rsidTr="00FC4C10">
        <w:trPr>
          <w:trHeight w:val="1474"/>
          <w:jc w:val="center"/>
        </w:trPr>
        <w:tc>
          <w:tcPr>
            <w:tcW w:w="1713" w:type="dxa"/>
          </w:tcPr>
          <w:p w14:paraId="2A483AA4" w14:textId="77777777" w:rsidR="00FC4C10" w:rsidRPr="00513AA2" w:rsidRDefault="00FC4C10" w:rsidP="009674CA">
            <w:pPr>
              <w:spacing w:after="120"/>
              <w:ind w:left="61"/>
              <w:rPr>
                <w:rFonts w:ascii="Arial" w:hAnsi="Arial" w:cs="Arial"/>
                <w:sz w:val="24"/>
                <w:szCs w:val="24"/>
              </w:rPr>
            </w:pPr>
            <w:r w:rsidRPr="00513AA2">
              <w:rPr>
                <w:rFonts w:ascii="Arial" w:hAnsi="Arial" w:cs="Arial"/>
                <w:sz w:val="24"/>
                <w:szCs w:val="24"/>
              </w:rPr>
              <w:t>Access to Buyer support</w:t>
            </w:r>
          </w:p>
          <w:p w14:paraId="2FFE686A" w14:textId="77777777" w:rsidR="00FC4C10" w:rsidRPr="00513AA2" w:rsidRDefault="00FC4C10" w:rsidP="009674CA">
            <w:pPr>
              <w:spacing w:after="120"/>
              <w:ind w:left="61"/>
              <w:rPr>
                <w:rFonts w:ascii="Arial" w:hAnsi="Arial" w:cs="Arial"/>
                <w:sz w:val="24"/>
                <w:szCs w:val="24"/>
              </w:rPr>
            </w:pPr>
          </w:p>
        </w:tc>
        <w:tc>
          <w:tcPr>
            <w:tcW w:w="1571" w:type="dxa"/>
          </w:tcPr>
          <w:p w14:paraId="4DF8853F" w14:textId="77777777" w:rsidR="00FC4C10" w:rsidRPr="00513AA2" w:rsidRDefault="00FC4C10" w:rsidP="009674CA">
            <w:pPr>
              <w:spacing w:after="120"/>
              <w:ind w:left="95"/>
              <w:rPr>
                <w:rFonts w:ascii="Arial" w:hAnsi="Arial" w:cs="Arial"/>
                <w:sz w:val="24"/>
                <w:szCs w:val="24"/>
              </w:rPr>
            </w:pPr>
            <w:r w:rsidRPr="00513AA2">
              <w:rPr>
                <w:rFonts w:ascii="Arial" w:hAnsi="Arial" w:cs="Arial"/>
                <w:sz w:val="24"/>
                <w:szCs w:val="24"/>
              </w:rPr>
              <w:t>Availability</w:t>
            </w:r>
          </w:p>
          <w:p w14:paraId="521C9A74" w14:textId="77777777" w:rsidR="00FC4C10" w:rsidRPr="00513AA2" w:rsidRDefault="00FC4C10" w:rsidP="009674CA">
            <w:pPr>
              <w:spacing w:after="120"/>
              <w:ind w:left="95"/>
              <w:rPr>
                <w:rFonts w:ascii="Arial" w:hAnsi="Arial" w:cs="Arial"/>
                <w:sz w:val="24"/>
                <w:szCs w:val="24"/>
              </w:rPr>
            </w:pPr>
          </w:p>
          <w:p w14:paraId="2E5E2271" w14:textId="77777777" w:rsidR="00FC4C10" w:rsidRPr="00513AA2" w:rsidRDefault="00FC4C10" w:rsidP="009674CA">
            <w:pPr>
              <w:spacing w:after="120"/>
              <w:ind w:left="95"/>
              <w:rPr>
                <w:rFonts w:ascii="Arial" w:hAnsi="Arial" w:cs="Arial"/>
                <w:sz w:val="24"/>
                <w:szCs w:val="24"/>
              </w:rPr>
            </w:pPr>
          </w:p>
        </w:tc>
        <w:tc>
          <w:tcPr>
            <w:tcW w:w="2807" w:type="dxa"/>
          </w:tcPr>
          <w:p w14:paraId="7FE8FA59" w14:textId="6A890F57" w:rsidR="00FC4C10" w:rsidRPr="00513AA2" w:rsidRDefault="00FC4C10" w:rsidP="00FC4C10">
            <w:pPr>
              <w:spacing w:after="120"/>
              <w:rPr>
                <w:rFonts w:ascii="Arial" w:hAnsi="Arial" w:cs="Arial"/>
                <w:sz w:val="24"/>
                <w:szCs w:val="24"/>
              </w:rPr>
            </w:pPr>
            <w:r>
              <w:rPr>
                <w:rFonts w:ascii="Arial" w:hAnsi="Arial" w:cs="Arial"/>
                <w:sz w:val="24"/>
                <w:szCs w:val="24"/>
              </w:rPr>
              <w:t xml:space="preserve">Responsive to 95% of Buyer enquiries within one hour of enquiry being made via e-mail or </w:t>
            </w:r>
            <w:r w:rsidR="003C08C7">
              <w:rPr>
                <w:rFonts w:ascii="Arial" w:hAnsi="Arial" w:cs="Arial"/>
                <w:sz w:val="24"/>
                <w:szCs w:val="24"/>
              </w:rPr>
              <w:t xml:space="preserve">telephone </w:t>
            </w:r>
            <w:r>
              <w:rPr>
                <w:rFonts w:ascii="Arial" w:hAnsi="Arial" w:cs="Arial"/>
                <w:sz w:val="24"/>
                <w:szCs w:val="24"/>
              </w:rPr>
              <w:t xml:space="preserve">call during the working hours of 9am to 5pm, Monday to </w:t>
            </w:r>
            <w:r>
              <w:rPr>
                <w:rFonts w:ascii="Arial" w:hAnsi="Arial" w:cs="Arial"/>
                <w:sz w:val="24"/>
                <w:szCs w:val="24"/>
              </w:rPr>
              <w:lastRenderedPageBreak/>
              <w:t>Friday (excludes UK Bank Holidays)</w:t>
            </w:r>
          </w:p>
        </w:tc>
        <w:tc>
          <w:tcPr>
            <w:tcW w:w="2414" w:type="dxa"/>
          </w:tcPr>
          <w:p w14:paraId="27D926AA" w14:textId="77777777" w:rsidR="00FC4C10" w:rsidRPr="00513AA2" w:rsidRDefault="00FC4C10" w:rsidP="009674CA">
            <w:pPr>
              <w:spacing w:after="120"/>
              <w:ind w:left="95"/>
              <w:rPr>
                <w:rFonts w:ascii="Arial" w:hAnsi="Arial" w:cs="Arial"/>
                <w:sz w:val="24"/>
                <w:szCs w:val="24"/>
              </w:rPr>
            </w:pPr>
            <w:r w:rsidRPr="00513AA2">
              <w:rPr>
                <w:rFonts w:ascii="Arial" w:hAnsi="Arial" w:cs="Arial"/>
                <w:sz w:val="24"/>
                <w:szCs w:val="24"/>
              </w:rPr>
              <w:lastRenderedPageBreak/>
              <w:t>0.5% Service Credit gained for each percentage under the specified Service Level Performance Measure</w:t>
            </w:r>
          </w:p>
        </w:tc>
      </w:tr>
      <w:tr w:rsidR="00FC4C10" w:rsidRPr="00513AA2" w14:paraId="05678AC0" w14:textId="77777777" w:rsidTr="00FC4C10">
        <w:trPr>
          <w:trHeight w:val="1474"/>
          <w:jc w:val="center"/>
        </w:trPr>
        <w:tc>
          <w:tcPr>
            <w:tcW w:w="1713" w:type="dxa"/>
          </w:tcPr>
          <w:p w14:paraId="77C31889" w14:textId="5A02655A" w:rsidR="00FC4C10" w:rsidRPr="00513AA2" w:rsidRDefault="00FC4C10" w:rsidP="009674CA">
            <w:pPr>
              <w:spacing w:after="120"/>
              <w:ind w:left="61"/>
              <w:rPr>
                <w:rFonts w:ascii="Arial" w:hAnsi="Arial" w:cs="Arial"/>
                <w:sz w:val="24"/>
                <w:szCs w:val="24"/>
              </w:rPr>
            </w:pPr>
            <w:r>
              <w:rPr>
                <w:rFonts w:ascii="Arial" w:hAnsi="Arial" w:cs="Arial"/>
                <w:sz w:val="24"/>
                <w:szCs w:val="24"/>
              </w:rPr>
              <w:t>Resolution of  system issues or errors</w:t>
            </w:r>
          </w:p>
        </w:tc>
        <w:tc>
          <w:tcPr>
            <w:tcW w:w="1571" w:type="dxa"/>
          </w:tcPr>
          <w:p w14:paraId="12913CC1" w14:textId="260C9683" w:rsidR="00FC4C10" w:rsidRPr="00513AA2" w:rsidRDefault="00FC4C10" w:rsidP="009674CA">
            <w:pPr>
              <w:spacing w:after="120"/>
              <w:ind w:left="95"/>
              <w:rPr>
                <w:rFonts w:ascii="Arial" w:hAnsi="Arial" w:cs="Arial"/>
                <w:sz w:val="24"/>
                <w:szCs w:val="24"/>
              </w:rPr>
            </w:pPr>
            <w:r>
              <w:rPr>
                <w:rFonts w:ascii="Arial" w:hAnsi="Arial" w:cs="Arial"/>
                <w:sz w:val="24"/>
                <w:szCs w:val="24"/>
              </w:rPr>
              <w:t>Issues outstanding</w:t>
            </w:r>
          </w:p>
        </w:tc>
        <w:tc>
          <w:tcPr>
            <w:tcW w:w="2807" w:type="dxa"/>
          </w:tcPr>
          <w:p w14:paraId="2DB2A213" w14:textId="1B9D72CC" w:rsidR="00FC4C10" w:rsidRDefault="00FC4C10" w:rsidP="00FC4C10">
            <w:pPr>
              <w:spacing w:after="120"/>
              <w:rPr>
                <w:rFonts w:ascii="Arial" w:hAnsi="Arial" w:cs="Arial"/>
                <w:sz w:val="24"/>
                <w:szCs w:val="24"/>
              </w:rPr>
            </w:pPr>
            <w:r>
              <w:rPr>
                <w:rFonts w:ascii="Arial" w:hAnsi="Arial" w:cs="Arial"/>
                <w:sz w:val="24"/>
                <w:szCs w:val="24"/>
              </w:rPr>
              <w:t xml:space="preserve">Resolves issues using the following criteria (severity level </w:t>
            </w:r>
            <w:r w:rsidR="003C08C7">
              <w:rPr>
                <w:rFonts w:ascii="Arial" w:hAnsi="Arial" w:cs="Arial"/>
                <w:sz w:val="24"/>
                <w:szCs w:val="24"/>
              </w:rPr>
              <w:t xml:space="preserve">criteria </w:t>
            </w:r>
            <w:r>
              <w:rPr>
                <w:rFonts w:ascii="Arial" w:hAnsi="Arial" w:cs="Arial"/>
                <w:sz w:val="24"/>
                <w:szCs w:val="24"/>
              </w:rPr>
              <w:t xml:space="preserve"> same as test</w:t>
            </w:r>
            <w:r w:rsidR="003C08C7">
              <w:rPr>
                <w:rFonts w:ascii="Arial" w:hAnsi="Arial" w:cs="Arial"/>
                <w:sz w:val="24"/>
                <w:szCs w:val="24"/>
              </w:rPr>
              <w:t>ing errors in</w:t>
            </w:r>
            <w:r>
              <w:rPr>
                <w:rFonts w:ascii="Arial" w:hAnsi="Arial" w:cs="Arial"/>
                <w:sz w:val="24"/>
                <w:szCs w:val="24"/>
              </w:rPr>
              <w:t xml:space="preserve"> Schedule 8) </w:t>
            </w:r>
          </w:p>
          <w:p w14:paraId="10D81393" w14:textId="77777777" w:rsidR="003C08C7" w:rsidRPr="003C08C7" w:rsidRDefault="00FC4C10" w:rsidP="00FC4C10">
            <w:pPr>
              <w:spacing w:after="120"/>
              <w:rPr>
                <w:rFonts w:ascii="Arial" w:hAnsi="Arial" w:cs="Arial"/>
                <w:sz w:val="24"/>
                <w:szCs w:val="24"/>
                <w:u w:val="single"/>
              </w:rPr>
            </w:pPr>
            <w:r w:rsidRPr="003C08C7">
              <w:rPr>
                <w:rFonts w:ascii="Arial" w:hAnsi="Arial" w:cs="Arial"/>
                <w:sz w:val="24"/>
                <w:szCs w:val="24"/>
                <w:u w:val="single"/>
              </w:rPr>
              <w:t xml:space="preserve">Severity 1 Issue </w:t>
            </w:r>
          </w:p>
          <w:p w14:paraId="3858CD91" w14:textId="064143F0" w:rsidR="00FC4C10" w:rsidRPr="00FC4C10" w:rsidRDefault="00FC4C10" w:rsidP="00FC4C10">
            <w:pPr>
              <w:spacing w:after="120"/>
              <w:rPr>
                <w:rFonts w:ascii="Arial" w:hAnsi="Arial" w:cs="Arial"/>
                <w:sz w:val="24"/>
                <w:szCs w:val="24"/>
              </w:rPr>
            </w:pPr>
            <w:r>
              <w:rPr>
                <w:rFonts w:ascii="Arial" w:hAnsi="Arial" w:cs="Arial"/>
                <w:sz w:val="24"/>
                <w:szCs w:val="24"/>
              </w:rPr>
              <w:t>99% resolved within</w:t>
            </w:r>
            <w:r w:rsidR="003C08C7">
              <w:rPr>
                <w:rFonts w:ascii="Arial" w:hAnsi="Arial" w:cs="Arial"/>
                <w:sz w:val="24"/>
                <w:szCs w:val="24"/>
              </w:rPr>
              <w:t xml:space="preserve"> four working</w:t>
            </w:r>
            <w:r>
              <w:rPr>
                <w:rFonts w:ascii="Arial" w:hAnsi="Arial" w:cs="Arial"/>
                <w:sz w:val="24"/>
                <w:szCs w:val="24"/>
              </w:rPr>
              <w:t xml:space="preserve"> hours </w:t>
            </w:r>
            <w:r w:rsidRPr="00FC4C10">
              <w:rPr>
                <w:rFonts w:ascii="Arial" w:hAnsi="Arial" w:cs="Arial"/>
                <w:sz w:val="24"/>
                <w:szCs w:val="24"/>
              </w:rPr>
              <w:t xml:space="preserve"> </w:t>
            </w:r>
          </w:p>
          <w:p w14:paraId="0C3B3939" w14:textId="77777777" w:rsidR="003C08C7" w:rsidRPr="003C08C7" w:rsidRDefault="00FC4C10" w:rsidP="003C08C7">
            <w:pPr>
              <w:spacing w:after="120"/>
              <w:rPr>
                <w:rFonts w:ascii="Arial" w:hAnsi="Arial" w:cs="Arial"/>
                <w:sz w:val="24"/>
                <w:szCs w:val="24"/>
                <w:u w:val="single"/>
              </w:rPr>
            </w:pPr>
            <w:r w:rsidRPr="003C08C7">
              <w:rPr>
                <w:rFonts w:ascii="Arial" w:hAnsi="Arial" w:cs="Arial"/>
                <w:sz w:val="24"/>
                <w:szCs w:val="24"/>
                <w:u w:val="single"/>
              </w:rPr>
              <w:t xml:space="preserve">Severity 2 </w:t>
            </w:r>
            <w:r w:rsidR="003C08C7" w:rsidRPr="003C08C7">
              <w:rPr>
                <w:rFonts w:ascii="Arial" w:hAnsi="Arial" w:cs="Arial"/>
                <w:sz w:val="24"/>
                <w:szCs w:val="24"/>
                <w:u w:val="single"/>
              </w:rPr>
              <w:t xml:space="preserve">Issue </w:t>
            </w:r>
          </w:p>
          <w:p w14:paraId="55421A96" w14:textId="0EAA9B89" w:rsidR="00FC4C10" w:rsidRPr="00FC4C10" w:rsidRDefault="003C08C7" w:rsidP="003C08C7">
            <w:pPr>
              <w:spacing w:after="120"/>
              <w:rPr>
                <w:rFonts w:ascii="Arial" w:hAnsi="Arial" w:cs="Arial"/>
                <w:sz w:val="24"/>
                <w:szCs w:val="24"/>
              </w:rPr>
            </w:pPr>
            <w:r>
              <w:rPr>
                <w:rFonts w:ascii="Arial" w:hAnsi="Arial" w:cs="Arial"/>
                <w:sz w:val="24"/>
                <w:szCs w:val="24"/>
              </w:rPr>
              <w:t xml:space="preserve">95% resolved within two working days </w:t>
            </w:r>
          </w:p>
          <w:p w14:paraId="533D35B2" w14:textId="77777777" w:rsidR="003C08C7" w:rsidRDefault="003C08C7" w:rsidP="00FC4C10">
            <w:pPr>
              <w:spacing w:after="120"/>
              <w:rPr>
                <w:rFonts w:ascii="Arial" w:hAnsi="Arial" w:cs="Arial"/>
                <w:sz w:val="24"/>
                <w:szCs w:val="24"/>
                <w:u w:val="single"/>
              </w:rPr>
            </w:pPr>
          </w:p>
          <w:p w14:paraId="39F2AA69" w14:textId="271E5F5D" w:rsidR="00FC4C10" w:rsidRPr="003C08C7" w:rsidRDefault="00FC4C10" w:rsidP="00FC4C10">
            <w:pPr>
              <w:spacing w:after="120"/>
              <w:rPr>
                <w:rFonts w:ascii="Arial" w:hAnsi="Arial" w:cs="Arial"/>
                <w:sz w:val="24"/>
                <w:szCs w:val="24"/>
                <w:u w:val="single"/>
              </w:rPr>
            </w:pPr>
            <w:r w:rsidRPr="003C08C7">
              <w:rPr>
                <w:rFonts w:ascii="Arial" w:hAnsi="Arial" w:cs="Arial"/>
                <w:sz w:val="24"/>
                <w:szCs w:val="24"/>
                <w:u w:val="single"/>
              </w:rPr>
              <w:t xml:space="preserve">Severity 3 </w:t>
            </w:r>
            <w:r w:rsidR="003C08C7" w:rsidRPr="003C08C7">
              <w:rPr>
                <w:rFonts w:ascii="Arial" w:hAnsi="Arial" w:cs="Arial"/>
                <w:sz w:val="24"/>
                <w:szCs w:val="24"/>
                <w:u w:val="single"/>
              </w:rPr>
              <w:t>Issue</w:t>
            </w:r>
          </w:p>
          <w:p w14:paraId="627BEC64" w14:textId="15BE7A4C" w:rsidR="00FC4C10" w:rsidRPr="00FC4C10" w:rsidRDefault="003C08C7" w:rsidP="003C08C7">
            <w:pPr>
              <w:spacing w:after="120"/>
              <w:rPr>
                <w:rFonts w:ascii="Arial" w:hAnsi="Arial" w:cs="Arial"/>
                <w:sz w:val="24"/>
                <w:szCs w:val="24"/>
              </w:rPr>
            </w:pPr>
            <w:r>
              <w:rPr>
                <w:rFonts w:ascii="Arial" w:hAnsi="Arial" w:cs="Arial"/>
                <w:sz w:val="24"/>
                <w:szCs w:val="24"/>
              </w:rPr>
              <w:t>95% resolved within five working days</w:t>
            </w:r>
            <w:r w:rsidR="00FC4C10" w:rsidRPr="00FC4C10">
              <w:rPr>
                <w:rFonts w:ascii="Arial" w:hAnsi="Arial" w:cs="Arial"/>
                <w:sz w:val="24"/>
                <w:szCs w:val="24"/>
              </w:rPr>
              <w:tab/>
            </w:r>
          </w:p>
          <w:p w14:paraId="4728A845" w14:textId="2C4F8FEA" w:rsidR="00FC4C10" w:rsidRPr="003C08C7" w:rsidRDefault="00FC4C10" w:rsidP="00FC4C10">
            <w:pPr>
              <w:spacing w:after="120"/>
              <w:rPr>
                <w:rFonts w:ascii="Arial" w:hAnsi="Arial" w:cs="Arial"/>
                <w:sz w:val="24"/>
                <w:szCs w:val="24"/>
                <w:u w:val="single"/>
              </w:rPr>
            </w:pPr>
            <w:r w:rsidRPr="003C08C7">
              <w:rPr>
                <w:rFonts w:ascii="Arial" w:hAnsi="Arial" w:cs="Arial"/>
                <w:sz w:val="24"/>
                <w:szCs w:val="24"/>
                <w:u w:val="single"/>
              </w:rPr>
              <w:t xml:space="preserve">Severity 4 </w:t>
            </w:r>
            <w:r w:rsidR="003C08C7" w:rsidRPr="003C08C7">
              <w:rPr>
                <w:rFonts w:ascii="Arial" w:hAnsi="Arial" w:cs="Arial"/>
                <w:sz w:val="24"/>
                <w:szCs w:val="24"/>
                <w:u w:val="single"/>
              </w:rPr>
              <w:t>Issue</w:t>
            </w:r>
          </w:p>
          <w:p w14:paraId="7DCC4723" w14:textId="5FEC8429" w:rsidR="00FC4C10" w:rsidRPr="00FC4C10" w:rsidRDefault="003C08C7" w:rsidP="00FC4C10">
            <w:pPr>
              <w:spacing w:after="120"/>
              <w:rPr>
                <w:rFonts w:ascii="Arial" w:hAnsi="Arial" w:cs="Arial"/>
                <w:sz w:val="24"/>
                <w:szCs w:val="24"/>
              </w:rPr>
            </w:pPr>
            <w:r>
              <w:rPr>
                <w:rFonts w:ascii="Arial" w:hAnsi="Arial" w:cs="Arial"/>
                <w:sz w:val="24"/>
                <w:szCs w:val="24"/>
              </w:rPr>
              <w:t xml:space="preserve">95% resolved within four working weeks  </w:t>
            </w:r>
          </w:p>
          <w:p w14:paraId="20D21562" w14:textId="1DDA6F4C" w:rsidR="00FC4C10" w:rsidRPr="003C08C7" w:rsidRDefault="00FC4C10" w:rsidP="00FC4C10">
            <w:pPr>
              <w:spacing w:after="120"/>
              <w:rPr>
                <w:rFonts w:ascii="Arial" w:hAnsi="Arial" w:cs="Arial"/>
                <w:sz w:val="24"/>
                <w:szCs w:val="24"/>
                <w:u w:val="single"/>
              </w:rPr>
            </w:pPr>
            <w:r w:rsidRPr="003C08C7">
              <w:rPr>
                <w:rFonts w:ascii="Arial" w:hAnsi="Arial" w:cs="Arial"/>
                <w:sz w:val="24"/>
                <w:szCs w:val="24"/>
                <w:u w:val="single"/>
              </w:rPr>
              <w:t xml:space="preserve">Severity 5 </w:t>
            </w:r>
            <w:r w:rsidR="003C08C7" w:rsidRPr="003C08C7">
              <w:rPr>
                <w:rFonts w:ascii="Arial" w:hAnsi="Arial" w:cs="Arial"/>
                <w:sz w:val="24"/>
                <w:szCs w:val="24"/>
                <w:u w:val="single"/>
              </w:rPr>
              <w:t>Issue</w:t>
            </w:r>
          </w:p>
          <w:p w14:paraId="68D46AB0" w14:textId="2AF2DE26" w:rsidR="00FC4C10" w:rsidRDefault="003C08C7" w:rsidP="003C08C7">
            <w:pPr>
              <w:spacing w:after="120"/>
              <w:rPr>
                <w:rFonts w:ascii="Arial" w:hAnsi="Arial" w:cs="Arial"/>
                <w:sz w:val="24"/>
                <w:szCs w:val="24"/>
              </w:rPr>
            </w:pPr>
            <w:r>
              <w:rPr>
                <w:rFonts w:ascii="Arial" w:hAnsi="Arial" w:cs="Arial"/>
                <w:sz w:val="24"/>
                <w:szCs w:val="24"/>
              </w:rPr>
              <w:t>99% resolved within three calendar months</w:t>
            </w:r>
          </w:p>
        </w:tc>
        <w:tc>
          <w:tcPr>
            <w:tcW w:w="2414" w:type="dxa"/>
          </w:tcPr>
          <w:p w14:paraId="380DD314" w14:textId="41B741B0" w:rsidR="00FC4C10" w:rsidRPr="00513AA2" w:rsidRDefault="003C08C7"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189EEDEB" w14:textId="77777777" w:rsidR="005D1C56" w:rsidRPr="00091B0C" w:rsidRDefault="005D1C56" w:rsidP="009674CA">
      <w:pPr>
        <w:ind w:left="709"/>
        <w:rPr>
          <w:rFonts w:ascii="Arial" w:hAnsi="Arial" w:cs="Arial"/>
          <w:sz w:val="24"/>
          <w:szCs w:val="24"/>
          <w:highlight w:val="green"/>
        </w:rPr>
      </w:pPr>
    </w:p>
    <w:p w14:paraId="241A0CFD"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16711DBB" w14:textId="77777777" w:rsidR="005D1C56" w:rsidRPr="008C5DA8" w:rsidRDefault="005D1C56" w:rsidP="009674CA">
      <w:pPr>
        <w:ind w:left="709"/>
        <w:rPr>
          <w:rFonts w:ascii="Arial" w:hAnsi="Arial" w:cs="Arial"/>
          <w:sz w:val="24"/>
          <w:szCs w:val="24"/>
        </w:rPr>
      </w:pPr>
      <w:r w:rsidRPr="008C5DA8">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1B7EC37D" w14:textId="77777777" w:rsidTr="00F23D52">
        <w:tc>
          <w:tcPr>
            <w:tcW w:w="4518" w:type="dxa"/>
          </w:tcPr>
          <w:p w14:paraId="0C8E3DEB"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Formula: x% (Service Level Performance Measure) - x% (actual Service Level performance)  </w:t>
            </w:r>
          </w:p>
        </w:tc>
        <w:tc>
          <w:tcPr>
            <w:tcW w:w="693" w:type="dxa"/>
          </w:tcPr>
          <w:p w14:paraId="47EA0F93"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96464DF"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9C22D6B" w14:textId="77777777" w:rsidTr="00F23D52">
        <w:tc>
          <w:tcPr>
            <w:tcW w:w="4518" w:type="dxa"/>
          </w:tcPr>
          <w:p w14:paraId="4A3ADDD3" w14:textId="34D6D6DF" w:rsidR="005D1C56" w:rsidRPr="00513AA2" w:rsidRDefault="005D1C56" w:rsidP="008C5DA8">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tc>
        <w:tc>
          <w:tcPr>
            <w:tcW w:w="693" w:type="dxa"/>
          </w:tcPr>
          <w:p w14:paraId="4F5CCB3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35ED7FA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73464496" w14:textId="77777777" w:rsidR="005D1C56" w:rsidRPr="00513AA2" w:rsidRDefault="005D1C56" w:rsidP="009674CA">
            <w:pPr>
              <w:ind w:left="145"/>
              <w:rPr>
                <w:rFonts w:ascii="Arial" w:hAnsi="Arial" w:cs="Arial"/>
                <w:sz w:val="24"/>
                <w:szCs w:val="24"/>
              </w:rPr>
            </w:pPr>
          </w:p>
        </w:tc>
      </w:tr>
    </w:tbl>
    <w:p w14:paraId="595556AF"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864B4E">
      <w:pPr>
        <w:pStyle w:val="GPSL1CLAUSEHEADING"/>
        <w:numPr>
          <w:ilvl w:val="0"/>
          <w:numId w:val="82"/>
        </w:numPr>
        <w:jc w:val="left"/>
        <w:rPr>
          <w:rFonts w:ascii="Arial Bold" w:hAnsi="Arial Bold" w:hint="eastAsia"/>
          <w:caps w:val="0"/>
          <w:sz w:val="24"/>
          <w:szCs w:val="24"/>
        </w:rPr>
      </w:pPr>
      <w:r w:rsidRPr="00BE7F3D">
        <w:rPr>
          <w:rFonts w:ascii="Arial Bold" w:hAnsi="Arial Bold"/>
          <w:caps w:val="0"/>
          <w:sz w:val="24"/>
          <w:szCs w:val="24"/>
        </w:rPr>
        <w:t>Performance Monitoring and Performance Review</w:t>
      </w:r>
    </w:p>
    <w:p w14:paraId="14A4B5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DF252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49FFA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865F4A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A6669A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15F009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49A17B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68BB4B3"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9FF0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AE87D8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442511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D2B39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E49EB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54CDD54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4B62523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A091A" w14:textId="77777777" w:rsidR="00CD5BF0" w:rsidRDefault="00CD5BF0">
      <w:pPr>
        <w:spacing w:after="0" w:line="240" w:lineRule="auto"/>
      </w:pPr>
      <w:r>
        <w:separator/>
      </w:r>
    </w:p>
  </w:endnote>
  <w:endnote w:type="continuationSeparator" w:id="0">
    <w:p w14:paraId="1A01703F" w14:textId="77777777" w:rsidR="00CD5BF0" w:rsidRDefault="00CD5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notTrueType/>
    <w:pitch w:val="variable"/>
    <w:sig w:usb0="00000003" w:usb1="00000000" w:usb2="00000000" w:usb3="00000000" w:csb0="00000001" w:csb1="00000000"/>
  </w:font>
  <w:font w:name="Arial Bold">
    <w:altName w:val="Arial"/>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77777777" w:rsidR="00C93EAD" w:rsidRDefault="00C93EAD" w:rsidP="00091B0C">
    <w:pPr>
      <w:pStyle w:val="Footer"/>
      <w:rPr>
        <w:rFonts w:ascii="Arial" w:hAnsi="Arial" w:cs="Arial"/>
        <w:sz w:val="20"/>
      </w:rPr>
    </w:pPr>
    <w:r>
      <w:rPr>
        <w:rFonts w:ascii="Arial" w:hAnsi="Arial" w:cs="Arial"/>
        <w:sz w:val="20"/>
      </w:rPr>
      <w:t>Mid-tier contract</w:t>
    </w:r>
  </w:p>
  <w:p w14:paraId="2792D32E" w14:textId="564B931E" w:rsidR="00C93EAD" w:rsidRPr="008979D7" w:rsidRDefault="00C93EAD" w:rsidP="00091B0C">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566AE4">
      <w:rPr>
        <w:rFonts w:ascii="Arial" w:hAnsi="Arial" w:cs="Arial"/>
        <w:noProof/>
        <w:sz w:val="20"/>
      </w:rPr>
      <w:t>8</w:t>
    </w:r>
    <w:r w:rsidRPr="008979D7">
      <w:rPr>
        <w:rFonts w:ascii="Arial" w:hAnsi="Arial" w:cs="Arial"/>
        <w:noProof/>
        <w:sz w:val="20"/>
      </w:rPr>
      <w:fldChar w:fldCharType="end"/>
    </w:r>
  </w:p>
  <w:p w14:paraId="46BC42EF" w14:textId="255F5923" w:rsidR="00C93EAD" w:rsidRPr="00091B0C" w:rsidRDefault="00C93EAD" w:rsidP="00091B0C">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77777777" w:rsidR="00C93EAD" w:rsidRPr="008979D7" w:rsidRDefault="00C93EAD"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C93EAD" w:rsidRPr="008979D7" w:rsidRDefault="00C93EAD"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C93EAD" w:rsidRDefault="00C93EAD"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628EC" w14:textId="77777777" w:rsidR="00CD5BF0" w:rsidRDefault="00CD5BF0">
      <w:pPr>
        <w:spacing w:after="0" w:line="240" w:lineRule="auto"/>
      </w:pPr>
      <w:r>
        <w:separator/>
      </w:r>
    </w:p>
  </w:footnote>
  <w:footnote w:type="continuationSeparator" w:id="0">
    <w:p w14:paraId="164B4140" w14:textId="77777777" w:rsidR="00CD5BF0" w:rsidRDefault="00CD5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EE25" w14:textId="51779DA2" w:rsidR="00C93EAD" w:rsidRPr="00091B0C" w:rsidRDefault="00C93EAD">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14:paraId="5FF16F48" w14:textId="2F5DCE68" w:rsidR="00C93EAD" w:rsidRPr="00091B0C" w:rsidRDefault="00C93EAD">
    <w:pPr>
      <w:pStyle w:val="Header"/>
      <w:rPr>
        <w:rFonts w:ascii="Arial" w:hAnsi="Arial" w:cs="Arial"/>
        <w:sz w:val="20"/>
      </w:rPr>
    </w:pPr>
    <w:r>
      <w:rPr>
        <w:rFonts w:ascii="Arial" w:hAnsi="Arial" w:cs="Arial"/>
        <w:sz w:val="20"/>
      </w:rPr>
      <w:t>Crown Copyright 2019</w:t>
    </w:r>
  </w:p>
  <w:p w14:paraId="4C46FB1E" w14:textId="77777777" w:rsidR="00C93EAD" w:rsidRDefault="00C93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2121"/>
    <w:rsid w:val="00033324"/>
    <w:rsid w:val="000654EE"/>
    <w:rsid w:val="00091B0C"/>
    <w:rsid w:val="000A29C1"/>
    <w:rsid w:val="000E6EDE"/>
    <w:rsid w:val="000F1DE8"/>
    <w:rsid w:val="001A41A0"/>
    <w:rsid w:val="001B7DA5"/>
    <w:rsid w:val="00246012"/>
    <w:rsid w:val="00282128"/>
    <w:rsid w:val="002F7702"/>
    <w:rsid w:val="003115C1"/>
    <w:rsid w:val="003C08C7"/>
    <w:rsid w:val="003D59D3"/>
    <w:rsid w:val="00426E0E"/>
    <w:rsid w:val="00455829"/>
    <w:rsid w:val="00462362"/>
    <w:rsid w:val="00513AA2"/>
    <w:rsid w:val="00566AE4"/>
    <w:rsid w:val="005D1C56"/>
    <w:rsid w:val="006A11C8"/>
    <w:rsid w:val="006C4C82"/>
    <w:rsid w:val="006D74B7"/>
    <w:rsid w:val="006F25A9"/>
    <w:rsid w:val="0079433C"/>
    <w:rsid w:val="008608D8"/>
    <w:rsid w:val="00864B4E"/>
    <w:rsid w:val="008A569E"/>
    <w:rsid w:val="008C5DA8"/>
    <w:rsid w:val="00953440"/>
    <w:rsid w:val="009674CA"/>
    <w:rsid w:val="00A10500"/>
    <w:rsid w:val="00AF2064"/>
    <w:rsid w:val="00B10E49"/>
    <w:rsid w:val="00B415E4"/>
    <w:rsid w:val="00B718C4"/>
    <w:rsid w:val="00B82633"/>
    <w:rsid w:val="00B97157"/>
    <w:rsid w:val="00BC6456"/>
    <w:rsid w:val="00BC7C20"/>
    <w:rsid w:val="00BE7F3D"/>
    <w:rsid w:val="00C20902"/>
    <w:rsid w:val="00C42F87"/>
    <w:rsid w:val="00C53C4A"/>
    <w:rsid w:val="00C817B2"/>
    <w:rsid w:val="00C93EAD"/>
    <w:rsid w:val="00CB349E"/>
    <w:rsid w:val="00CC33DA"/>
    <w:rsid w:val="00CD5BF0"/>
    <w:rsid w:val="00DA53D7"/>
    <w:rsid w:val="00E420BC"/>
    <w:rsid w:val="00E96923"/>
    <w:rsid w:val="00EF0EA0"/>
    <w:rsid w:val="00EF7368"/>
    <w:rsid w:val="00F043AA"/>
    <w:rsid w:val="00F23D52"/>
    <w:rsid w:val="00F85138"/>
    <w:rsid w:val="00FC4C10"/>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862E2-8E04-0A4B-8878-3811B567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Microsoft Office User</cp:lastModifiedBy>
  <cp:revision>2</cp:revision>
  <dcterms:created xsi:type="dcterms:W3CDTF">2020-02-28T10:20:00Z</dcterms:created>
  <dcterms:modified xsi:type="dcterms:W3CDTF">2020-02-28T10:20:00Z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